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5F996A" w14:textId="53F08B8B" w:rsidR="00590059" w:rsidRPr="0099173E" w:rsidRDefault="00770BAE" w:rsidP="00770BAE">
      <w:pPr>
        <w:tabs>
          <w:tab w:val="left" w:pos="6557"/>
        </w:tabs>
        <w:spacing w:after="40"/>
        <w:rPr>
          <w:color w:val="000000" w:themeColor="text1"/>
        </w:rPr>
      </w:pPr>
      <w:r w:rsidRPr="0099173E">
        <w:rPr>
          <w:b/>
          <w:bCs/>
          <w:color w:val="000000" w:themeColor="text1"/>
          <w:sz w:val="34"/>
          <w:szCs w:val="34"/>
        </w:rPr>
        <w:fldChar w:fldCharType="begin"/>
      </w:r>
      <w:r w:rsidRPr="0099173E">
        <w:rPr>
          <w:b/>
          <w:bCs/>
          <w:color w:val="000000" w:themeColor="text1"/>
          <w:sz w:val="34"/>
          <w:szCs w:val="34"/>
        </w:rPr>
        <w:instrText>HYPERLINK "https://mhmdizam.github.io/introduction.html"</w:instrText>
      </w:r>
      <w:r w:rsidRPr="0099173E">
        <w:rPr>
          <w:b/>
          <w:bCs/>
          <w:color w:val="000000" w:themeColor="text1"/>
          <w:sz w:val="34"/>
          <w:szCs w:val="34"/>
        </w:rPr>
      </w:r>
      <w:r w:rsidRPr="0099173E">
        <w:rPr>
          <w:b/>
          <w:bCs/>
          <w:color w:val="000000" w:themeColor="text1"/>
          <w:sz w:val="34"/>
          <w:szCs w:val="34"/>
        </w:rPr>
        <w:fldChar w:fldCharType="separate"/>
      </w:r>
      <w:r w:rsidRPr="0099173E">
        <w:rPr>
          <w:rStyle w:val="Hyperlink"/>
          <w:b/>
          <w:bCs/>
          <w:color w:val="000000" w:themeColor="text1"/>
          <w:sz w:val="34"/>
          <w:szCs w:val="34"/>
          <w:u w:val="none"/>
        </w:rPr>
        <w:t>MUHAMMAD IZAM BUHAN</w:t>
      </w:r>
      <w:r w:rsidRPr="0099173E">
        <w:rPr>
          <w:b/>
          <w:bCs/>
          <w:color w:val="000000" w:themeColor="text1"/>
          <w:sz w:val="34"/>
          <w:szCs w:val="34"/>
        </w:rPr>
        <w:fldChar w:fldCharType="end"/>
      </w:r>
      <w:r w:rsidRPr="0099173E">
        <w:rPr>
          <w:b/>
          <w:bCs/>
          <w:color w:val="000000" w:themeColor="text1"/>
          <w:sz w:val="34"/>
          <w:szCs w:val="34"/>
        </w:rPr>
        <w:tab/>
      </w:r>
    </w:p>
    <w:p w14:paraId="188D3A0C" w14:textId="77777777" w:rsidR="00590059" w:rsidRDefault="00000000">
      <w:pPr>
        <w:spacing w:after="40"/>
      </w:pPr>
      <w:r>
        <w:rPr>
          <w:color w:val="444444"/>
          <w:sz w:val="22"/>
          <w:szCs w:val="22"/>
        </w:rPr>
        <w:t>Creative Operations and Brand Production Manager</w:t>
      </w:r>
    </w:p>
    <w:p w14:paraId="7CF89D39" w14:textId="361A79A6" w:rsidR="00590059" w:rsidRDefault="00000000">
      <w:pPr>
        <w:spacing w:after="200"/>
      </w:pPr>
      <w:r>
        <w:rPr>
          <w:sz w:val="19"/>
          <w:szCs w:val="19"/>
        </w:rPr>
        <w:t xml:space="preserve">Kuala Lumpur, </w:t>
      </w:r>
      <w:proofErr w:type="gramStart"/>
      <w:r>
        <w:rPr>
          <w:sz w:val="19"/>
          <w:szCs w:val="19"/>
        </w:rPr>
        <w:t>Malaysia  |</w:t>
      </w:r>
      <w:proofErr w:type="gramEnd"/>
      <w:r>
        <w:rPr>
          <w:sz w:val="19"/>
          <w:szCs w:val="19"/>
        </w:rPr>
        <w:t xml:space="preserve">  </w:t>
      </w:r>
      <w:proofErr w:type="gramStart"/>
      <w:r>
        <w:rPr>
          <w:sz w:val="19"/>
          <w:szCs w:val="19"/>
        </w:rPr>
        <w:t>izam.buhan@gmail.com  |</w:t>
      </w:r>
      <w:proofErr w:type="gramEnd"/>
      <w:r>
        <w:rPr>
          <w:sz w:val="19"/>
          <w:szCs w:val="19"/>
        </w:rPr>
        <w:t xml:space="preserve">  +6012 280 </w:t>
      </w:r>
      <w:proofErr w:type="gramStart"/>
      <w:r>
        <w:rPr>
          <w:sz w:val="19"/>
          <w:szCs w:val="19"/>
        </w:rPr>
        <w:t>7431  |</w:t>
      </w:r>
      <w:proofErr w:type="gramEnd"/>
      <w:r>
        <w:rPr>
          <w:sz w:val="19"/>
          <w:szCs w:val="19"/>
        </w:rPr>
        <w:t xml:space="preserve">  </w:t>
      </w:r>
      <w:r w:rsidR="00770BAE">
        <w:rPr>
          <w:sz w:val="19"/>
          <w:szCs w:val="19"/>
        </w:rPr>
        <w:br/>
      </w:r>
      <w:r>
        <w:rPr>
          <w:sz w:val="19"/>
          <w:szCs w:val="19"/>
        </w:rPr>
        <w:t>linkedin.com/in/</w:t>
      </w:r>
      <w:proofErr w:type="gramStart"/>
      <w:r>
        <w:rPr>
          <w:sz w:val="19"/>
          <w:szCs w:val="19"/>
        </w:rPr>
        <w:t>mhmdizam  |</w:t>
      </w:r>
      <w:proofErr w:type="gramEnd"/>
      <w:r>
        <w:rPr>
          <w:sz w:val="19"/>
          <w:szCs w:val="19"/>
        </w:rPr>
        <w:t xml:space="preserve">  behance.net/mhmdizambuhan</w:t>
      </w:r>
    </w:p>
    <w:p w14:paraId="68B47CC1" w14:textId="77777777" w:rsidR="00590059" w:rsidRDefault="00590059">
      <w:pPr>
        <w:pBdr>
          <w:bottom w:val="single" w:sz="6" w:space="4" w:color="1F2A44"/>
        </w:pBdr>
        <w:spacing w:after="160"/>
      </w:pPr>
    </w:p>
    <w:p w14:paraId="6F22EB47" w14:textId="77777777" w:rsidR="00590059" w:rsidRDefault="00000000">
      <w:pPr>
        <w:pStyle w:val="Heading1"/>
        <w:pBdr>
          <w:bottom w:val="single" w:sz="4" w:space="2" w:color="1F2A44"/>
        </w:pBdr>
        <w:spacing w:before="280" w:after="100"/>
      </w:pPr>
      <w:r>
        <w:rPr>
          <w:b/>
          <w:bCs/>
          <w:color w:val="1F2A44"/>
          <w:sz w:val="22"/>
          <w:szCs w:val="22"/>
        </w:rPr>
        <w:t>PROFESSIONAL SUMMARY</w:t>
      </w:r>
    </w:p>
    <w:p w14:paraId="29A8E39A" w14:textId="1DC7F468" w:rsidR="00590059" w:rsidRDefault="00000000">
      <w:pPr>
        <w:spacing w:after="120"/>
      </w:pPr>
      <w:r>
        <w:t>Creative operations leader with 17+ years of experience spanning design leadership, brand production</w:t>
      </w:r>
      <w:r w:rsidR="00770BAE">
        <w:t xml:space="preserve"> and</w:t>
      </w:r>
      <w:r>
        <w:t xml:space="preserve"> workflow systems. Currently manages studio operations for QS Quacquarelli Symonds' global creative studio, reporting to the Creative Associate Director and coordinating distributed teams across APAC, EMEA</w:t>
      </w:r>
      <w:r w:rsidR="00770BAE">
        <w:t xml:space="preserve"> and</w:t>
      </w:r>
      <w:r>
        <w:t xml:space="preserve"> Latin America. Combines strategic creative direction with hands-on operational discipline: building design systems, automating production workflows with AI tools</w:t>
      </w:r>
      <w:r w:rsidR="00770BAE">
        <w:t xml:space="preserve"> and</w:t>
      </w:r>
      <w:r>
        <w:t xml:space="preserve"> scaling output without sacrificing brand quality. Holds an MBA with an AI Major (CGPA 3.83) and is completing further training in project management (Google Project Management Foundations, PRINCE2 Foundation, 2026) to formali</w:t>
      </w:r>
      <w:r w:rsidR="00770BAE">
        <w:t>s</w:t>
      </w:r>
      <w:r>
        <w:t>e a long-standing operational and cross-functional leadership skill set.</w:t>
      </w:r>
    </w:p>
    <w:p w14:paraId="4F30587F" w14:textId="77777777" w:rsidR="00590059" w:rsidRDefault="00000000">
      <w:pPr>
        <w:pStyle w:val="Heading1"/>
        <w:pBdr>
          <w:bottom w:val="single" w:sz="4" w:space="2" w:color="1F2A44"/>
        </w:pBdr>
        <w:spacing w:before="280" w:after="100"/>
      </w:pPr>
      <w:r>
        <w:rPr>
          <w:b/>
          <w:bCs/>
          <w:color w:val="1F2A44"/>
          <w:sz w:val="22"/>
          <w:szCs w:val="22"/>
        </w:rPr>
        <w:t>CORE COMPETENCIES</w:t>
      </w:r>
    </w:p>
    <w:p w14:paraId="0CBFD9E7" w14:textId="77777777" w:rsidR="00590059" w:rsidRDefault="00000000">
      <w:pPr>
        <w:spacing w:after="60"/>
      </w:pPr>
      <w:r>
        <w:rPr>
          <w:b/>
          <w:bCs/>
        </w:rPr>
        <w:t xml:space="preserve">Creative Leadership &amp; Strategy: </w:t>
      </w:r>
      <w:r>
        <w:t>Creative direction, brand strategy, team mentorship and performance management, cross-functional collaboration, stakeholder and client management</w:t>
      </w:r>
    </w:p>
    <w:p w14:paraId="37173D9F" w14:textId="77777777" w:rsidR="00590059" w:rsidRDefault="00000000">
      <w:pPr>
        <w:spacing w:after="60"/>
      </w:pPr>
      <w:r>
        <w:rPr>
          <w:b/>
          <w:bCs/>
        </w:rPr>
        <w:t xml:space="preserve">Operations &amp; Production: </w:t>
      </w:r>
      <w:r>
        <w:t>Design operations and workflow optimisation, agile and scrum leadership, project and programme management, budget and resource planning, digital asset management</w:t>
      </w:r>
    </w:p>
    <w:p w14:paraId="11A3DA46" w14:textId="77777777" w:rsidR="00590059" w:rsidRDefault="00000000">
      <w:pPr>
        <w:spacing w:after="60"/>
      </w:pPr>
      <w:r>
        <w:rPr>
          <w:b/>
          <w:bCs/>
        </w:rPr>
        <w:t xml:space="preserve">Technical &amp; Analytical: </w:t>
      </w:r>
      <w:r>
        <w:t>AI integration and prompt engineering, data analysis and business intelligence, modular and atomic design systems, UX/UI awareness, quality assurance and brand consistency</w:t>
      </w:r>
    </w:p>
    <w:p w14:paraId="55F97D47" w14:textId="77777777" w:rsidR="00590059" w:rsidRDefault="00000000">
      <w:pPr>
        <w:pStyle w:val="Heading1"/>
        <w:pBdr>
          <w:bottom w:val="single" w:sz="4" w:space="2" w:color="1F2A44"/>
        </w:pBdr>
        <w:spacing w:before="280" w:after="100"/>
      </w:pPr>
      <w:r>
        <w:rPr>
          <w:b/>
          <w:bCs/>
          <w:color w:val="1F2A44"/>
          <w:sz w:val="22"/>
          <w:szCs w:val="22"/>
        </w:rPr>
        <w:t>PROFESSIONAL EXPERIENCE</w:t>
      </w:r>
    </w:p>
    <w:p w14:paraId="5F48026E" w14:textId="77777777" w:rsidR="00590059" w:rsidRDefault="00000000">
      <w:pPr>
        <w:tabs>
          <w:tab w:val="right" w:pos="9360"/>
        </w:tabs>
        <w:spacing w:before="200" w:after="20"/>
      </w:pPr>
      <w:r>
        <w:rPr>
          <w:b/>
          <w:bCs/>
          <w:sz w:val="21"/>
          <w:szCs w:val="21"/>
        </w:rPr>
        <w:t>Design Studio Manager — QS Quacquarelli Symonds</w:t>
      </w:r>
      <w:r>
        <w:rPr>
          <w:b/>
          <w:bCs/>
          <w:sz w:val="21"/>
          <w:szCs w:val="21"/>
        </w:rPr>
        <w:tab/>
        <w:t>2014 – Present</w:t>
      </w:r>
    </w:p>
    <w:p w14:paraId="6892168B" w14:textId="627F6331" w:rsidR="00590059" w:rsidRDefault="00000000">
      <w:pPr>
        <w:spacing w:after="80"/>
      </w:pPr>
      <w:r>
        <w:rPr>
          <w:i/>
          <w:iCs/>
          <w:color w:val="444444"/>
        </w:rPr>
        <w:t>Manage day-to-day operations of QS's global creative studio, reporting to the Creative Associate Director. Oversee production pipelines, AI-assisted workflows</w:t>
      </w:r>
      <w:r w:rsidR="00770BAE">
        <w:rPr>
          <w:i/>
          <w:iCs/>
          <w:color w:val="444444"/>
        </w:rPr>
        <w:t xml:space="preserve"> and</w:t>
      </w:r>
      <w:r>
        <w:rPr>
          <w:i/>
          <w:iCs/>
          <w:color w:val="444444"/>
        </w:rPr>
        <w:t xml:space="preserve"> cross-regional coordination for a team spanning 3 continents.</w:t>
      </w:r>
    </w:p>
    <w:p w14:paraId="4777B181" w14:textId="77777777" w:rsidR="00590059" w:rsidRDefault="00000000">
      <w:pPr>
        <w:pStyle w:val="ListParagraph"/>
        <w:numPr>
          <w:ilvl w:val="0"/>
          <w:numId w:val="2"/>
        </w:numPr>
        <w:spacing w:after="40"/>
      </w:pPr>
      <w:r>
        <w:t>Directed creative strategy and execution for 13+ annual global summits, including the flagship QS APAC Summit, which achieved GBP 2M+ in revenue in 2025 through sponsorship and delegate growth</w:t>
      </w:r>
    </w:p>
    <w:p w14:paraId="55E187FD" w14:textId="77777777" w:rsidR="00590059" w:rsidRDefault="00000000">
      <w:pPr>
        <w:pStyle w:val="ListParagraph"/>
        <w:numPr>
          <w:ilvl w:val="0"/>
          <w:numId w:val="2"/>
        </w:numPr>
        <w:spacing w:after="40"/>
      </w:pPr>
      <w:r>
        <w:t>Scaled summit sponsorship revenue from GBP 429K (2019) to GBP 2M+ (2025) while managing growth in event complexity</w:t>
      </w:r>
    </w:p>
    <w:p w14:paraId="482AE4DA" w14:textId="339A222F" w:rsidR="00590059" w:rsidRDefault="00000000">
      <w:pPr>
        <w:pStyle w:val="ListParagraph"/>
        <w:numPr>
          <w:ilvl w:val="0"/>
          <w:numId w:val="2"/>
        </w:numPr>
        <w:spacing w:after="40"/>
      </w:pPr>
      <w:r>
        <w:t>Coordinated and guided distributed creative teams across APAC, EMEA</w:t>
      </w:r>
      <w:r w:rsidR="00770BAE">
        <w:t xml:space="preserve"> and</w:t>
      </w:r>
      <w:r>
        <w:t xml:space="preserve"> Latin America; implemented development frameworks that improved team performance by 25% and achieved 100% retention of core staff over five years</w:t>
      </w:r>
    </w:p>
    <w:p w14:paraId="309A6746" w14:textId="77777777" w:rsidR="00590059" w:rsidRDefault="00000000">
      <w:pPr>
        <w:pStyle w:val="ListParagraph"/>
        <w:numPr>
          <w:ilvl w:val="0"/>
          <w:numId w:val="2"/>
        </w:numPr>
        <w:spacing w:after="40"/>
      </w:pPr>
      <w:r>
        <w:t>Pioneered ethical AI-based design automation, developing template systems that reduced repetitive tasks by 25% and cut production timelines by 30%</w:t>
      </w:r>
    </w:p>
    <w:p w14:paraId="2E78A75F" w14:textId="77777777" w:rsidR="00590059" w:rsidRDefault="00000000">
      <w:pPr>
        <w:pStyle w:val="ListParagraph"/>
        <w:numPr>
          <w:ilvl w:val="0"/>
          <w:numId w:val="2"/>
        </w:numPr>
        <w:spacing w:after="40"/>
      </w:pPr>
      <w:r>
        <w:t>Implemented atomic and modular design systems across all digital and print outputs; reduced cross-regional feedback loops by 40% and improved version control through ClickUp and Agile workflows</w:t>
      </w:r>
    </w:p>
    <w:p w14:paraId="65B9B12A" w14:textId="77777777" w:rsidR="00590059" w:rsidRDefault="00000000">
      <w:pPr>
        <w:pStyle w:val="ListParagraph"/>
        <w:numPr>
          <w:ilvl w:val="0"/>
          <w:numId w:val="2"/>
        </w:numPr>
        <w:spacing w:after="40"/>
      </w:pPr>
      <w:r>
        <w:t>Oversaw digital asset management and server organisation, improving findability and reuse of brand assets</w:t>
      </w:r>
    </w:p>
    <w:p w14:paraId="1FCE874E" w14:textId="139F7A54" w:rsidR="00590059" w:rsidRDefault="00000000">
      <w:pPr>
        <w:pStyle w:val="ListParagraph"/>
        <w:numPr>
          <w:ilvl w:val="0"/>
          <w:numId w:val="2"/>
        </w:numPr>
        <w:spacing w:after="40"/>
      </w:pPr>
      <w:r>
        <w:t>Played a major role in a global rebrand, driving 29K+ social follower growth, 20% sales growth</w:t>
      </w:r>
      <w:r w:rsidR="00770BAE">
        <w:t xml:space="preserve"> and</w:t>
      </w:r>
      <w:r>
        <w:t xml:space="preserve"> a 40% engagement boost across digital channels</w:t>
      </w:r>
    </w:p>
    <w:p w14:paraId="51297627" w14:textId="77777777" w:rsidR="00590059" w:rsidRDefault="00000000">
      <w:pPr>
        <w:tabs>
          <w:tab w:val="right" w:pos="9360"/>
        </w:tabs>
        <w:spacing w:before="200" w:after="20"/>
      </w:pPr>
      <w:r>
        <w:rPr>
          <w:b/>
          <w:bCs/>
          <w:sz w:val="21"/>
          <w:szCs w:val="21"/>
        </w:rPr>
        <w:t>Channel Navigator &amp; Creative Manager — Hobsons (acquired by QS in 2017)</w:t>
      </w:r>
      <w:r>
        <w:rPr>
          <w:b/>
          <w:bCs/>
          <w:sz w:val="21"/>
          <w:szCs w:val="21"/>
        </w:rPr>
        <w:tab/>
        <w:t>2014</w:t>
      </w:r>
    </w:p>
    <w:p w14:paraId="3EA6A690" w14:textId="77777777" w:rsidR="00590059" w:rsidRDefault="00000000">
      <w:pPr>
        <w:pStyle w:val="ListParagraph"/>
        <w:numPr>
          <w:ilvl w:val="0"/>
          <w:numId w:val="2"/>
        </w:numPr>
        <w:spacing w:after="40"/>
      </w:pPr>
      <w:r>
        <w:t>Managed APAC marketing operations and the creative studio, serving as regional brand guardian across eight markets</w:t>
      </w:r>
    </w:p>
    <w:p w14:paraId="1A50A779" w14:textId="77777777" w:rsidR="00590059" w:rsidRDefault="00000000">
      <w:pPr>
        <w:pStyle w:val="ListParagraph"/>
        <w:numPr>
          <w:ilvl w:val="0"/>
          <w:numId w:val="2"/>
        </w:numPr>
        <w:spacing w:after="40"/>
      </w:pPr>
      <w:r>
        <w:t>Developed integrated campaign strategies for product launches across digital and traditional channels</w:t>
      </w:r>
    </w:p>
    <w:p w14:paraId="23359989" w14:textId="77777777" w:rsidR="00590059" w:rsidRDefault="00000000">
      <w:pPr>
        <w:tabs>
          <w:tab w:val="right" w:pos="9360"/>
        </w:tabs>
        <w:spacing w:before="200" w:after="20"/>
      </w:pPr>
      <w:r>
        <w:rPr>
          <w:b/>
          <w:bCs/>
          <w:sz w:val="21"/>
          <w:szCs w:val="21"/>
        </w:rPr>
        <w:t>Head of Creative — ZALORA Malaysia (Rocket Internet GmbH)</w:t>
      </w:r>
      <w:r>
        <w:rPr>
          <w:b/>
          <w:bCs/>
          <w:sz w:val="21"/>
          <w:szCs w:val="21"/>
        </w:rPr>
        <w:tab/>
        <w:t>2012 – 2014</w:t>
      </w:r>
    </w:p>
    <w:p w14:paraId="5A4FE8AC" w14:textId="77777777" w:rsidR="00590059" w:rsidRDefault="00000000">
      <w:pPr>
        <w:spacing w:after="80"/>
      </w:pPr>
      <w:r>
        <w:rPr>
          <w:i/>
          <w:iCs/>
          <w:color w:val="444444"/>
        </w:rPr>
        <w:t>Established and built the creative function for Southeast Asia's leading fashion e-commerce platform.</w:t>
      </w:r>
    </w:p>
    <w:p w14:paraId="469DE866" w14:textId="77777777" w:rsidR="00590059" w:rsidRDefault="00000000">
      <w:pPr>
        <w:pStyle w:val="ListParagraph"/>
        <w:numPr>
          <w:ilvl w:val="0"/>
          <w:numId w:val="2"/>
        </w:numPr>
        <w:spacing w:after="40"/>
      </w:pPr>
      <w:r>
        <w:t>Directed brand identity and creative strategy during ZALORA's high-growth launch phase, building visual systems that supported rapid market expansion</w:t>
      </w:r>
    </w:p>
    <w:p w14:paraId="32E969B2" w14:textId="5FE00CAD" w:rsidR="00590059" w:rsidRDefault="00000000">
      <w:pPr>
        <w:pStyle w:val="ListParagraph"/>
        <w:numPr>
          <w:ilvl w:val="0"/>
          <w:numId w:val="2"/>
        </w:numPr>
        <w:spacing w:after="40"/>
      </w:pPr>
      <w:r>
        <w:t>Led end-to-end creative production for digital and print channels, including website, social media, SEO/PPC campaigns</w:t>
      </w:r>
      <w:r w:rsidR="00770BAE">
        <w:t xml:space="preserve"> and</w:t>
      </w:r>
      <w:r>
        <w:t xml:space="preserve"> on-site visuals</w:t>
      </w:r>
    </w:p>
    <w:p w14:paraId="3F88A6EF" w14:textId="77777777" w:rsidR="00590059" w:rsidRDefault="00000000">
      <w:pPr>
        <w:pStyle w:val="ListParagraph"/>
        <w:numPr>
          <w:ilvl w:val="0"/>
          <w:numId w:val="2"/>
        </w:numPr>
        <w:spacing w:after="40"/>
      </w:pPr>
      <w:r>
        <w:lastRenderedPageBreak/>
        <w:t>Developed reusable design templates and brand asset libraries that improved production efficiency by 35% and accelerated campaign rollout</w:t>
      </w:r>
    </w:p>
    <w:p w14:paraId="7878ED6C" w14:textId="77777777" w:rsidR="00590059" w:rsidRDefault="00000000">
      <w:pPr>
        <w:pStyle w:val="ListParagraph"/>
        <w:numPr>
          <w:ilvl w:val="0"/>
          <w:numId w:val="2"/>
        </w:numPr>
        <w:spacing w:after="40"/>
      </w:pPr>
      <w:r>
        <w:t>Used performance data from digital campaigns to refine creative assets and support lead generation efforts</w:t>
      </w:r>
    </w:p>
    <w:p w14:paraId="523936D4" w14:textId="77777777" w:rsidR="00590059" w:rsidRDefault="00000000">
      <w:pPr>
        <w:pStyle w:val="ListParagraph"/>
        <w:numPr>
          <w:ilvl w:val="0"/>
          <w:numId w:val="2"/>
        </w:numPr>
        <w:spacing w:after="40"/>
      </w:pPr>
      <w:r>
        <w:t>Presented creative proposals and performance reports to senior leadership, aligning design output with business goals</w:t>
      </w:r>
    </w:p>
    <w:p w14:paraId="77F940BF" w14:textId="77777777" w:rsidR="00590059" w:rsidRDefault="00000000">
      <w:pPr>
        <w:tabs>
          <w:tab w:val="right" w:pos="9360"/>
        </w:tabs>
        <w:spacing w:before="200" w:after="20"/>
      </w:pPr>
      <w:r>
        <w:rPr>
          <w:b/>
          <w:bCs/>
          <w:sz w:val="21"/>
          <w:szCs w:val="21"/>
        </w:rPr>
        <w:t>Brand Consultant — Alhaya Brandworks (Rosie &amp; Partners)</w:t>
      </w:r>
      <w:r>
        <w:rPr>
          <w:b/>
          <w:bCs/>
          <w:sz w:val="21"/>
          <w:szCs w:val="21"/>
        </w:rPr>
        <w:tab/>
        <w:t>2009 – 2012</w:t>
      </w:r>
    </w:p>
    <w:p w14:paraId="3035E882" w14:textId="5FF30E40" w:rsidR="00590059" w:rsidRDefault="00000000">
      <w:pPr>
        <w:pStyle w:val="ListParagraph"/>
        <w:numPr>
          <w:ilvl w:val="0"/>
          <w:numId w:val="2"/>
        </w:numPr>
        <w:spacing w:after="40"/>
      </w:pPr>
      <w:r>
        <w:t>Led corporate identity projects from concept to implementation, including logo design, brand guidelines, keynote presentations</w:t>
      </w:r>
      <w:r w:rsidR="00770BAE">
        <w:t xml:space="preserve"> and</w:t>
      </w:r>
      <w:r>
        <w:t xml:space="preserve"> NPD visuals</w:t>
      </w:r>
    </w:p>
    <w:p w14:paraId="1F258624" w14:textId="03A18712" w:rsidR="00590059" w:rsidRDefault="00000000">
      <w:pPr>
        <w:pStyle w:val="ListParagraph"/>
        <w:numPr>
          <w:ilvl w:val="0"/>
          <w:numId w:val="2"/>
        </w:numPr>
        <w:spacing w:after="40"/>
      </w:pPr>
      <w:r>
        <w:t>Managed permanent and contract designers, overseeing creative quality, deadlines</w:t>
      </w:r>
      <w:r w:rsidR="00770BAE">
        <w:t xml:space="preserve"> and</w:t>
      </w:r>
      <w:r>
        <w:t xml:space="preserve"> client relationships</w:t>
      </w:r>
    </w:p>
    <w:p w14:paraId="7D97CE6B" w14:textId="77777777" w:rsidR="00590059" w:rsidRDefault="00000000">
      <w:pPr>
        <w:pStyle w:val="ListParagraph"/>
        <w:numPr>
          <w:ilvl w:val="0"/>
          <w:numId w:val="2"/>
        </w:numPr>
        <w:spacing w:after="40"/>
      </w:pPr>
      <w:r>
        <w:t>Assisted in planning and execution of brand activations and corporate events, ensuring creative alignment and visual execution</w:t>
      </w:r>
    </w:p>
    <w:p w14:paraId="43D6D9AE" w14:textId="77777777" w:rsidR="00590059" w:rsidRDefault="00000000">
      <w:pPr>
        <w:tabs>
          <w:tab w:val="right" w:pos="9360"/>
        </w:tabs>
        <w:spacing w:before="200" w:after="20"/>
      </w:pPr>
      <w:r>
        <w:rPr>
          <w:b/>
          <w:bCs/>
          <w:sz w:val="21"/>
          <w:szCs w:val="21"/>
        </w:rPr>
        <w:t>Multimedia Graphic Designer — ROVSKI Sdn Bhd</w:t>
      </w:r>
      <w:r>
        <w:rPr>
          <w:b/>
          <w:bCs/>
          <w:sz w:val="21"/>
          <w:szCs w:val="21"/>
        </w:rPr>
        <w:tab/>
        <w:t>2008 – 2009</w:t>
      </w:r>
    </w:p>
    <w:p w14:paraId="2469B6F6" w14:textId="77777777" w:rsidR="00590059" w:rsidRDefault="00000000">
      <w:pPr>
        <w:pStyle w:val="ListParagraph"/>
        <w:numPr>
          <w:ilvl w:val="0"/>
          <w:numId w:val="2"/>
        </w:numPr>
        <w:spacing w:after="40"/>
      </w:pPr>
      <w:r>
        <w:t>Contributed to multimedia design projects, building foundational production skills</w:t>
      </w:r>
    </w:p>
    <w:p w14:paraId="069CD18A" w14:textId="77777777" w:rsidR="00590059" w:rsidRDefault="00000000">
      <w:pPr>
        <w:tabs>
          <w:tab w:val="right" w:pos="9360"/>
        </w:tabs>
        <w:spacing w:before="200" w:after="20"/>
      </w:pPr>
      <w:r>
        <w:rPr>
          <w:b/>
          <w:bCs/>
          <w:sz w:val="21"/>
          <w:szCs w:val="21"/>
        </w:rPr>
        <w:t>Intern / Junior Graphic Designer — Gansforhire Brand Solutions</w:t>
      </w:r>
      <w:r>
        <w:rPr>
          <w:b/>
          <w:bCs/>
          <w:sz w:val="21"/>
          <w:szCs w:val="21"/>
        </w:rPr>
        <w:tab/>
        <w:t>2007 &amp; 2008</w:t>
      </w:r>
    </w:p>
    <w:p w14:paraId="491F4A43" w14:textId="0B19A5B5" w:rsidR="00590059" w:rsidRDefault="00000000">
      <w:pPr>
        <w:pStyle w:val="ListParagraph"/>
        <w:numPr>
          <w:ilvl w:val="0"/>
          <w:numId w:val="2"/>
        </w:numPr>
        <w:spacing w:after="40"/>
      </w:pPr>
      <w:r>
        <w:t>Early career roles building foundational skills in advertising, campaign visualisation</w:t>
      </w:r>
      <w:r w:rsidR="00770BAE">
        <w:t xml:space="preserve"> and</w:t>
      </w:r>
      <w:r>
        <w:t xml:space="preserve"> design execution</w:t>
      </w:r>
    </w:p>
    <w:p w14:paraId="5070CFD8" w14:textId="77777777" w:rsidR="00590059" w:rsidRDefault="00000000">
      <w:pPr>
        <w:pStyle w:val="Heading1"/>
        <w:pBdr>
          <w:bottom w:val="single" w:sz="4" w:space="2" w:color="1F2A44"/>
        </w:pBdr>
        <w:spacing w:before="280" w:after="100"/>
      </w:pPr>
      <w:r>
        <w:rPr>
          <w:b/>
          <w:bCs/>
          <w:color w:val="1F2A44"/>
          <w:sz w:val="22"/>
          <w:szCs w:val="22"/>
        </w:rPr>
        <w:t>KEY ACHIEVEMENTS</w:t>
      </w:r>
    </w:p>
    <w:p w14:paraId="12E273B4" w14:textId="77777777" w:rsidR="00590059" w:rsidRDefault="00000000">
      <w:pPr>
        <w:pStyle w:val="ListParagraph"/>
        <w:numPr>
          <w:ilvl w:val="0"/>
          <w:numId w:val="2"/>
        </w:numPr>
        <w:spacing w:after="40"/>
      </w:pPr>
      <w:r>
        <w:t>Scaled summit sponsorship revenue from GBP 429K to GBP 2M+ (2019–2025) while reducing production timelines by 30% through AI automation and template systems</w:t>
      </w:r>
    </w:p>
    <w:p w14:paraId="147D78E4" w14:textId="77777777" w:rsidR="00590059" w:rsidRDefault="00000000">
      <w:pPr>
        <w:pStyle w:val="ListParagraph"/>
        <w:numPr>
          <w:ilvl w:val="0"/>
          <w:numId w:val="2"/>
        </w:numPr>
        <w:spacing w:after="40"/>
      </w:pPr>
      <w:r>
        <w:t>Improved team performance by 25% and achieved 100% core staff retention over five years through structured development and mentorship</w:t>
      </w:r>
    </w:p>
    <w:p w14:paraId="2C9374A8" w14:textId="77777777" w:rsidR="00590059" w:rsidRDefault="00000000">
      <w:pPr>
        <w:pStyle w:val="ListParagraph"/>
        <w:numPr>
          <w:ilvl w:val="0"/>
          <w:numId w:val="2"/>
        </w:numPr>
        <w:spacing w:after="40"/>
      </w:pPr>
      <w:r>
        <w:t>Drove a 40% engagement boost and 20% sales growth through a global rebrand, while reducing cross-regional feedback loops by 40% via workflow optimisation</w:t>
      </w:r>
    </w:p>
    <w:p w14:paraId="2FEF22DB" w14:textId="77777777" w:rsidR="00590059" w:rsidRDefault="00000000">
      <w:pPr>
        <w:pStyle w:val="Heading1"/>
        <w:pBdr>
          <w:bottom w:val="single" w:sz="4" w:space="2" w:color="1F2A44"/>
        </w:pBdr>
        <w:spacing w:before="280" w:after="100"/>
      </w:pPr>
      <w:r>
        <w:rPr>
          <w:b/>
          <w:bCs/>
          <w:color w:val="1F2A44"/>
          <w:sz w:val="22"/>
          <w:szCs w:val="22"/>
        </w:rPr>
        <w:t>EDUCATION &amp; CREDENTIALS</w:t>
      </w:r>
    </w:p>
    <w:p w14:paraId="0418EC87" w14:textId="77777777" w:rsidR="00590059" w:rsidRDefault="00000000">
      <w:pPr>
        <w:tabs>
          <w:tab w:val="right" w:pos="9360"/>
        </w:tabs>
        <w:spacing w:before="200" w:after="20"/>
      </w:pPr>
      <w:r>
        <w:rPr>
          <w:b/>
          <w:bCs/>
          <w:sz w:val="21"/>
          <w:szCs w:val="21"/>
        </w:rPr>
        <w:t>Master of Business Administration (AI Major) — Tun Razak Graduate School (UNIRAZAK)</w:t>
      </w:r>
      <w:r>
        <w:rPr>
          <w:b/>
          <w:bCs/>
          <w:sz w:val="21"/>
          <w:szCs w:val="21"/>
        </w:rPr>
        <w:tab/>
        <w:t>Completed 2026</w:t>
      </w:r>
    </w:p>
    <w:p w14:paraId="4B3696AA" w14:textId="245CAB64" w:rsidR="00590059" w:rsidRDefault="00000000">
      <w:pPr>
        <w:spacing w:after="120"/>
      </w:pPr>
      <w:r>
        <w:t>CGPA: 3.83. Completed 11 subjects including Managerial Accounting, Financial Management, Generative AI Leadership &amp; Strategy</w:t>
      </w:r>
      <w:r w:rsidR="00770BAE">
        <w:t xml:space="preserve"> and</w:t>
      </w:r>
      <w:r>
        <w:t xml:space="preserve"> AI Ethics &amp; Policy. Earned 9 microcredentials and completed a research project.</w:t>
      </w:r>
    </w:p>
    <w:p w14:paraId="083EC443" w14:textId="77777777" w:rsidR="00590059" w:rsidRDefault="00000000">
      <w:pPr>
        <w:tabs>
          <w:tab w:val="right" w:pos="9360"/>
        </w:tabs>
        <w:spacing w:before="200" w:after="20"/>
      </w:pPr>
      <w:r>
        <w:rPr>
          <w:b/>
          <w:bCs/>
          <w:sz w:val="21"/>
          <w:szCs w:val="21"/>
        </w:rPr>
        <w:t>Google Project Management Foundations — Coursera</w:t>
      </w:r>
      <w:r>
        <w:rPr>
          <w:b/>
          <w:bCs/>
          <w:sz w:val="21"/>
          <w:szCs w:val="21"/>
        </w:rPr>
        <w:tab/>
        <w:t>Completed 2026</w:t>
      </w:r>
    </w:p>
    <w:p w14:paraId="6AFC0346" w14:textId="77777777" w:rsidR="00590059" w:rsidRDefault="00000000">
      <w:pPr>
        <w:tabs>
          <w:tab w:val="right" w:pos="9360"/>
        </w:tabs>
        <w:spacing w:before="200" w:after="20"/>
      </w:pPr>
      <w:r>
        <w:rPr>
          <w:b/>
          <w:bCs/>
          <w:sz w:val="21"/>
          <w:szCs w:val="21"/>
        </w:rPr>
        <w:t>PRINCE2 Foundation</w:t>
      </w:r>
      <w:r>
        <w:rPr>
          <w:b/>
          <w:bCs/>
          <w:sz w:val="21"/>
          <w:szCs w:val="21"/>
        </w:rPr>
        <w:tab/>
        <w:t>Planned 2026</w:t>
      </w:r>
    </w:p>
    <w:p w14:paraId="61167277" w14:textId="77777777" w:rsidR="00590059" w:rsidRDefault="00000000">
      <w:pPr>
        <w:tabs>
          <w:tab w:val="right" w:pos="9360"/>
        </w:tabs>
        <w:spacing w:before="200" w:after="20"/>
      </w:pPr>
      <w:r>
        <w:rPr>
          <w:b/>
          <w:bCs/>
          <w:sz w:val="21"/>
          <w:szCs w:val="21"/>
        </w:rPr>
        <w:t>Diploma in Graphic Design &amp; Multimedia — Limkokwing University</w:t>
      </w:r>
      <w:r>
        <w:rPr>
          <w:b/>
          <w:bCs/>
          <w:sz w:val="21"/>
          <w:szCs w:val="21"/>
        </w:rPr>
        <w:tab/>
        <w:t>2007</w:t>
      </w:r>
    </w:p>
    <w:p w14:paraId="35321792" w14:textId="77777777" w:rsidR="00590059" w:rsidRDefault="00000000">
      <w:pPr>
        <w:pStyle w:val="Heading1"/>
        <w:pBdr>
          <w:bottom w:val="single" w:sz="4" w:space="2" w:color="1F2A44"/>
        </w:pBdr>
        <w:spacing w:before="280" w:after="100"/>
      </w:pPr>
      <w:r>
        <w:rPr>
          <w:b/>
          <w:bCs/>
          <w:color w:val="1F2A44"/>
          <w:sz w:val="22"/>
          <w:szCs w:val="22"/>
        </w:rPr>
        <w:t>TECHNICAL PROFICIENCIES</w:t>
      </w:r>
    </w:p>
    <w:p w14:paraId="5DBF1BCC" w14:textId="77777777" w:rsidR="00590059" w:rsidRDefault="00000000">
      <w:pPr>
        <w:spacing w:after="60"/>
      </w:pPr>
      <w:r>
        <w:rPr>
          <w:b/>
          <w:bCs/>
        </w:rPr>
        <w:t xml:space="preserve">Design &amp; Prototyping: </w:t>
      </w:r>
      <w:r>
        <w:t>Adobe Creative Suite, Sketch, Figma, Canva, Atomic/Modular Design Systems</w:t>
      </w:r>
    </w:p>
    <w:p w14:paraId="079A4032" w14:textId="77777777" w:rsidR="00590059" w:rsidRDefault="00000000">
      <w:pPr>
        <w:spacing w:after="60"/>
      </w:pPr>
      <w:r>
        <w:rPr>
          <w:b/>
          <w:bCs/>
        </w:rPr>
        <w:t xml:space="preserve">AI &amp; Automation: </w:t>
      </w:r>
      <w:r>
        <w:t>Custom GPTs, Canva Magic Design, Figma AI, Adobe Firefly, Midjourney, Prompt Engineering</w:t>
      </w:r>
    </w:p>
    <w:p w14:paraId="439D84E5" w14:textId="77777777" w:rsidR="00590059" w:rsidRDefault="00000000">
      <w:pPr>
        <w:spacing w:after="60"/>
      </w:pPr>
      <w:r>
        <w:rPr>
          <w:b/>
          <w:bCs/>
        </w:rPr>
        <w:t xml:space="preserve">Project &amp; Workflow Management: </w:t>
      </w:r>
      <w:r>
        <w:t>ClickUp, Jira, Trello, MS Project, Agile/Scrum</w:t>
      </w:r>
    </w:p>
    <w:p w14:paraId="0D003104" w14:textId="77777777" w:rsidR="00590059" w:rsidRDefault="00000000">
      <w:pPr>
        <w:spacing w:after="60"/>
      </w:pPr>
      <w:r>
        <w:rPr>
          <w:b/>
          <w:bCs/>
        </w:rPr>
        <w:t xml:space="preserve">Collaboration: </w:t>
      </w:r>
      <w:r>
        <w:t>Microsoft Teams, Miro, Slack</w:t>
      </w:r>
    </w:p>
    <w:p w14:paraId="2A1DC261" w14:textId="77777777" w:rsidR="00F65ABE" w:rsidRDefault="00F65ABE">
      <w:pPr>
        <w:spacing w:after="60"/>
      </w:pPr>
    </w:p>
    <w:p w14:paraId="4CA8214D" w14:textId="77777777" w:rsidR="00F65ABE" w:rsidRDefault="00F65ABE">
      <w:pPr>
        <w:spacing w:after="60"/>
      </w:pPr>
    </w:p>
    <w:p w14:paraId="00B721A3" w14:textId="278DD47D" w:rsidR="00F65ABE" w:rsidRDefault="00F65ABE">
      <w:pPr>
        <w:spacing w:after="60"/>
      </w:pPr>
      <w:r>
        <w:t xml:space="preserve">Find out more about me here, </w:t>
      </w:r>
      <w:hyperlink r:id="rId5" w:history="1">
        <w:r w:rsidRPr="002633A6">
          <w:rPr>
            <w:rStyle w:val="Hyperlink"/>
          </w:rPr>
          <w:t>https://mhmdizam.github.io/introduction.html</w:t>
        </w:r>
      </w:hyperlink>
    </w:p>
    <w:p w14:paraId="78E598DF" w14:textId="77777777" w:rsidR="00F65ABE" w:rsidRDefault="00F65ABE">
      <w:pPr>
        <w:spacing w:after="60"/>
      </w:pPr>
    </w:p>
    <w:sectPr w:rsidR="00F65ABE">
      <w:pgSz w:w="12240" w:h="15840"/>
      <w:pgMar w:top="720" w:right="900" w:bottom="72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2F96147"/>
    <w:multiLevelType w:val="hybridMultilevel"/>
    <w:tmpl w:val="41908BDE"/>
    <w:lvl w:ilvl="0" w:tplc="6F349550">
      <w:start w:val="1"/>
      <w:numFmt w:val="bullet"/>
      <w:lvlText w:val="•"/>
      <w:lvlJc w:val="left"/>
      <w:pPr>
        <w:ind w:left="360" w:hanging="260"/>
      </w:pPr>
    </w:lvl>
    <w:lvl w:ilvl="1" w:tplc="A32AFE76">
      <w:numFmt w:val="decimal"/>
      <w:lvlText w:val=""/>
      <w:lvlJc w:val="left"/>
    </w:lvl>
    <w:lvl w:ilvl="2" w:tplc="794E4482">
      <w:numFmt w:val="decimal"/>
      <w:lvlText w:val=""/>
      <w:lvlJc w:val="left"/>
    </w:lvl>
    <w:lvl w:ilvl="3" w:tplc="9A9A8904">
      <w:numFmt w:val="decimal"/>
      <w:lvlText w:val=""/>
      <w:lvlJc w:val="left"/>
    </w:lvl>
    <w:lvl w:ilvl="4" w:tplc="035A0C1E">
      <w:numFmt w:val="decimal"/>
      <w:lvlText w:val=""/>
      <w:lvlJc w:val="left"/>
    </w:lvl>
    <w:lvl w:ilvl="5" w:tplc="585E9382">
      <w:numFmt w:val="decimal"/>
      <w:lvlText w:val=""/>
      <w:lvlJc w:val="left"/>
    </w:lvl>
    <w:lvl w:ilvl="6" w:tplc="44A25E22">
      <w:numFmt w:val="decimal"/>
      <w:lvlText w:val=""/>
      <w:lvlJc w:val="left"/>
    </w:lvl>
    <w:lvl w:ilvl="7" w:tplc="AC3AA0B6">
      <w:numFmt w:val="decimal"/>
      <w:lvlText w:val=""/>
      <w:lvlJc w:val="left"/>
    </w:lvl>
    <w:lvl w:ilvl="8" w:tplc="03A05A24">
      <w:numFmt w:val="decimal"/>
      <w:lvlText w:val=""/>
      <w:lvlJc w:val="left"/>
    </w:lvl>
  </w:abstractNum>
  <w:abstractNum w:abstractNumId="1" w15:restartNumberingAfterBreak="0">
    <w:nsid w:val="502A24F7"/>
    <w:multiLevelType w:val="hybridMultilevel"/>
    <w:tmpl w:val="B4E657DA"/>
    <w:lvl w:ilvl="0" w:tplc="CCF2D7A8">
      <w:start w:val="1"/>
      <w:numFmt w:val="bullet"/>
      <w:lvlText w:val="●"/>
      <w:lvlJc w:val="left"/>
      <w:pPr>
        <w:ind w:left="720" w:hanging="360"/>
      </w:pPr>
    </w:lvl>
    <w:lvl w:ilvl="1" w:tplc="C5FA8F28">
      <w:start w:val="1"/>
      <w:numFmt w:val="bullet"/>
      <w:lvlText w:val="○"/>
      <w:lvlJc w:val="left"/>
      <w:pPr>
        <w:ind w:left="1440" w:hanging="360"/>
      </w:pPr>
    </w:lvl>
    <w:lvl w:ilvl="2" w:tplc="9D36CF0A">
      <w:start w:val="1"/>
      <w:numFmt w:val="bullet"/>
      <w:lvlText w:val="■"/>
      <w:lvlJc w:val="left"/>
      <w:pPr>
        <w:ind w:left="2160" w:hanging="360"/>
      </w:pPr>
    </w:lvl>
    <w:lvl w:ilvl="3" w:tplc="72F219B4">
      <w:start w:val="1"/>
      <w:numFmt w:val="bullet"/>
      <w:lvlText w:val="●"/>
      <w:lvlJc w:val="left"/>
      <w:pPr>
        <w:ind w:left="2880" w:hanging="360"/>
      </w:pPr>
    </w:lvl>
    <w:lvl w:ilvl="4" w:tplc="79F424DE">
      <w:start w:val="1"/>
      <w:numFmt w:val="bullet"/>
      <w:lvlText w:val="○"/>
      <w:lvlJc w:val="left"/>
      <w:pPr>
        <w:ind w:left="3600" w:hanging="360"/>
      </w:pPr>
    </w:lvl>
    <w:lvl w:ilvl="5" w:tplc="D2CC5294">
      <w:start w:val="1"/>
      <w:numFmt w:val="bullet"/>
      <w:lvlText w:val="■"/>
      <w:lvlJc w:val="left"/>
      <w:pPr>
        <w:ind w:left="4320" w:hanging="360"/>
      </w:pPr>
    </w:lvl>
    <w:lvl w:ilvl="6" w:tplc="83D614D0">
      <w:start w:val="1"/>
      <w:numFmt w:val="bullet"/>
      <w:lvlText w:val="●"/>
      <w:lvlJc w:val="left"/>
      <w:pPr>
        <w:ind w:left="5040" w:hanging="360"/>
      </w:pPr>
    </w:lvl>
    <w:lvl w:ilvl="7" w:tplc="D9287EEA">
      <w:start w:val="1"/>
      <w:numFmt w:val="bullet"/>
      <w:lvlText w:val="●"/>
      <w:lvlJc w:val="left"/>
      <w:pPr>
        <w:ind w:left="5760" w:hanging="360"/>
      </w:pPr>
    </w:lvl>
    <w:lvl w:ilvl="8" w:tplc="4B961B04">
      <w:start w:val="1"/>
      <w:numFmt w:val="bullet"/>
      <w:lvlText w:val="●"/>
      <w:lvlJc w:val="left"/>
      <w:pPr>
        <w:ind w:left="6480" w:hanging="360"/>
      </w:pPr>
    </w:lvl>
  </w:abstractNum>
  <w:num w:numId="1" w16cid:durableId="2136217540">
    <w:abstractNumId w:val="1"/>
    <w:lvlOverride w:ilvl="0">
      <w:startOverride w:val="1"/>
    </w:lvlOverride>
  </w:num>
  <w:num w:numId="2" w16cid:durableId="1245264607">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059"/>
    <w:rsid w:val="00590059"/>
    <w:rsid w:val="00770BAE"/>
    <w:rsid w:val="0099173E"/>
    <w:rsid w:val="00AA0C38"/>
    <w:rsid w:val="00F65A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CA8B518"/>
  <w15:docId w15:val="{EE3AF0E6-4563-E44F-B370-523AC4657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2222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770B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hmdizam.github.io/introduction.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841</Words>
  <Characters>5554</Characters>
  <Application>Microsoft Office Word</Application>
  <DocSecurity>0</DocSecurity>
  <Lines>80</Lines>
  <Paragraphs>61</Paragraphs>
  <ScaleCrop>false</ScaleCrop>
  <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Izam Buhan</cp:lastModifiedBy>
  <cp:revision>4</cp:revision>
  <dcterms:created xsi:type="dcterms:W3CDTF">2026-08-17T07:08:00Z</dcterms:created>
  <dcterms:modified xsi:type="dcterms:W3CDTF">2026-08-17T07:12:00Z</dcterms:modified>
</cp:coreProperties>
</file>